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8B" w:rsidRDefault="00A37C8B"/>
    <w:p w:rsidR="00EF45B4" w:rsidRDefault="00EF45B4"/>
    <w:p w:rsidR="00907E0C" w:rsidRDefault="00907E0C"/>
    <w:p w:rsidR="00907E0C" w:rsidRDefault="00907E0C"/>
    <w:p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 xml:space="preserve">Monsieur le Président </w:t>
      </w:r>
    </w:p>
    <w:p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>CNBF</w:t>
      </w:r>
    </w:p>
    <w:p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>11 boulevard de Sébastopol</w:t>
      </w:r>
    </w:p>
    <w:p w:rsidR="00EF45B4" w:rsidRDefault="00907E0C" w:rsidP="00206B34">
      <w:pPr>
        <w:ind w:left="4956" w:firstLine="147"/>
      </w:pPr>
      <w:r w:rsidRPr="00206B34">
        <w:rPr>
          <w:b/>
        </w:rPr>
        <w:t>75038 PARIS CEDEX 01</w:t>
      </w:r>
      <w:r w:rsidRPr="00206B34">
        <w:rPr>
          <w:b/>
        </w:rPr>
        <w:br/>
      </w:r>
    </w:p>
    <w:p w:rsidR="00EF45B4" w:rsidRDefault="00EF45B4">
      <w:r>
        <w:t>Monsieur le Président,</w:t>
      </w:r>
      <w:r w:rsidR="001636A2">
        <w:t xml:space="preserve"> Mesdames et Messieurs les </w:t>
      </w:r>
      <w:r w:rsidR="006F3225">
        <w:t>Délégués</w:t>
      </w:r>
      <w:r w:rsidR="001636A2">
        <w:t>,</w:t>
      </w:r>
      <w:r w:rsidR="00C450AF">
        <w:t xml:space="preserve"> Chers Confrères</w:t>
      </w:r>
      <w:r w:rsidR="00BD2B53">
        <w:t xml:space="preserve">, </w:t>
      </w:r>
    </w:p>
    <w:p w:rsidR="007249A7" w:rsidRDefault="007249A7"/>
    <w:p w:rsidR="007249A7" w:rsidRDefault="007249A7">
      <w:r>
        <w:t>Je suis jeune avocat</w:t>
      </w:r>
      <w:bookmarkStart w:id="0" w:name="_GoBack"/>
      <w:r w:rsidR="00C450AF" w:rsidRPr="00206B34">
        <w:rPr>
          <w:i/>
        </w:rPr>
        <w:t>(e)</w:t>
      </w:r>
      <w:bookmarkEnd w:id="0"/>
      <w:r>
        <w:t xml:space="preserve">, en début de carrière et en tous cas très </w:t>
      </w:r>
      <w:proofErr w:type="spellStart"/>
      <w:r>
        <w:t>très</w:t>
      </w:r>
      <w:proofErr w:type="spellEnd"/>
      <w:r>
        <w:t xml:space="preserve"> loin de la retraite.</w:t>
      </w:r>
    </w:p>
    <w:p w:rsidR="00EF45B4" w:rsidRDefault="00EF45B4"/>
    <w:p w:rsidR="00EF45B4" w:rsidRDefault="00EF45B4" w:rsidP="0069097B">
      <w:pPr>
        <w:jc w:val="both"/>
      </w:pPr>
      <w:r w:rsidRPr="00206B34">
        <w:rPr>
          <w:i/>
        </w:rPr>
        <w:t xml:space="preserve">J’ai découvert dans votre communication </w:t>
      </w:r>
      <w:r w:rsidR="005F2D46" w:rsidRPr="00206B34">
        <w:rPr>
          <w:i/>
        </w:rPr>
        <w:t>institutionnelle</w:t>
      </w:r>
      <w:r w:rsidRPr="00206B34">
        <w:rPr>
          <w:i/>
        </w:rPr>
        <w:t xml:space="preserve"> reçue mi-septembre</w:t>
      </w:r>
      <w:r>
        <w:t xml:space="preserve"> </w:t>
      </w:r>
      <w:r w:rsidRPr="00206B34">
        <w:rPr>
          <w:i/>
        </w:rPr>
        <w:t xml:space="preserve">/ J’ai découvert </w:t>
      </w:r>
      <w:r w:rsidR="005F2D46" w:rsidRPr="00206B34">
        <w:rPr>
          <w:i/>
        </w:rPr>
        <w:t>par les réseaux sociaux/ Des confrères m’ont informé</w:t>
      </w:r>
      <w:r w:rsidR="00BD2B53" w:rsidRPr="00206B34">
        <w:rPr>
          <w:i/>
        </w:rPr>
        <w:t>(e) /</w:t>
      </w:r>
      <w:r w:rsidR="005F2D46">
        <w:t xml:space="preserve"> que la CNBF aurait, </w:t>
      </w:r>
      <w:r w:rsidR="00BD2B53">
        <w:t>lors de son assemblée générale,</w:t>
      </w:r>
      <w:r w:rsidR="005F2D46">
        <w:t xml:space="preserve"> AG du </w:t>
      </w:r>
      <w:r w:rsidR="0069097B">
        <w:t>14</w:t>
      </w:r>
      <w:r w:rsidR="005F2D46">
        <w:t xml:space="preserve"> décembre 201</w:t>
      </w:r>
      <w:r w:rsidR="00BD2B53">
        <w:t>3</w:t>
      </w:r>
      <w:r w:rsidR="0069097B">
        <w:t xml:space="preserve"> décidé de réformer le régime de retraite des avocats.</w:t>
      </w:r>
    </w:p>
    <w:p w:rsidR="0069097B" w:rsidRDefault="0069097B" w:rsidP="0069097B">
      <w:pPr>
        <w:jc w:val="both"/>
      </w:pPr>
    </w:p>
    <w:p w:rsidR="0069097B" w:rsidRDefault="0069097B" w:rsidP="0069097B">
      <w:pPr>
        <w:jc w:val="both"/>
      </w:pPr>
      <w:r>
        <w:t>Cette réforme conduit à rendre obligatoire</w:t>
      </w:r>
      <w:r w:rsidR="00BD2B53">
        <w:t xml:space="preserve"> pour toutes les avocats</w:t>
      </w:r>
      <w:r>
        <w:t xml:space="preserve"> </w:t>
      </w:r>
      <w:r w:rsidR="00BD2B53">
        <w:t xml:space="preserve">des classes optionnelles de retraite qui étaient jusqu’à aujourd’hui facultatives, </w:t>
      </w:r>
      <w:r>
        <w:t xml:space="preserve"> ce qui doublera mes cotisations à horizon 15 ans.</w:t>
      </w:r>
    </w:p>
    <w:p w:rsidR="0069097B" w:rsidRDefault="0069097B" w:rsidP="0069097B">
      <w:pPr>
        <w:jc w:val="both"/>
      </w:pPr>
    </w:p>
    <w:p w:rsidR="0069097B" w:rsidRDefault="0069097B" w:rsidP="0069097B">
      <w:pPr>
        <w:jc w:val="both"/>
      </w:pPr>
      <w:r>
        <w:t xml:space="preserve">J’ai bien noté que cette réforme vise à tenir compte du « papy boom », </w:t>
      </w:r>
      <w:r w:rsidR="00BD2B53">
        <w:t xml:space="preserve">et consiste à </w:t>
      </w:r>
      <w:r>
        <w:t xml:space="preserve"> augmenter les cotisations des actifs </w:t>
      </w:r>
      <w:r w:rsidR="00BD2B53">
        <w:t xml:space="preserve">afin d’accroitre </w:t>
      </w:r>
      <w:r>
        <w:t xml:space="preserve"> les pensions de retraites des pensionnés, y compris en cas de cumul emploi-retraite.</w:t>
      </w:r>
    </w:p>
    <w:p w:rsidR="0069097B" w:rsidRDefault="0069097B" w:rsidP="0069097B">
      <w:pPr>
        <w:jc w:val="both"/>
      </w:pPr>
    </w:p>
    <w:p w:rsidR="0069097B" w:rsidRDefault="0069097B" w:rsidP="0069097B">
      <w:pPr>
        <w:jc w:val="both"/>
      </w:pPr>
      <w:r>
        <w:t xml:space="preserve">J’ai bien noté également que </w:t>
      </w:r>
      <w:r w:rsidR="00483B8B">
        <w:t>cette réforme</w:t>
      </w:r>
      <w:r w:rsidR="007249A7">
        <w:t xml:space="preserve"> ne mettait pas fin au système injuste qui </w:t>
      </w:r>
      <w:r w:rsidR="00BD2B53">
        <w:t>frappe</w:t>
      </w:r>
      <w:r w:rsidR="007249A7">
        <w:t xml:space="preserve"> les  cotisants </w:t>
      </w:r>
      <w:r w:rsidR="00BD2B53">
        <w:t>exerçant</w:t>
      </w:r>
      <w:r w:rsidR="007249A7">
        <w:t xml:space="preserve"> moins de 15 ans dans la profession en les privant de la quasi-totalité de leurs droits à retraite.</w:t>
      </w:r>
    </w:p>
    <w:p w:rsidR="000824CF" w:rsidRDefault="000824CF" w:rsidP="0069097B">
      <w:pPr>
        <w:jc w:val="both"/>
      </w:pPr>
    </w:p>
    <w:p w:rsidR="000824CF" w:rsidRDefault="000824CF" w:rsidP="0069097B">
      <w:pPr>
        <w:jc w:val="both"/>
      </w:pPr>
      <w:r>
        <w:t>J’ai bien noté aussi que cette réforme touchait plus durement les plus bas revenus et les avocats les plus jeunes dans la profession.</w:t>
      </w:r>
    </w:p>
    <w:p w:rsidR="007249A7" w:rsidRDefault="007249A7" w:rsidP="0069097B">
      <w:pPr>
        <w:jc w:val="both"/>
      </w:pPr>
    </w:p>
    <w:p w:rsidR="001636A2" w:rsidRDefault="007249A7" w:rsidP="0069097B">
      <w:pPr>
        <w:jc w:val="both"/>
      </w:pPr>
      <w:r>
        <w:t xml:space="preserve">Vous soutenez avoir mené une concertation mais </w:t>
      </w:r>
      <w:r w:rsidR="001636A2">
        <w:t xml:space="preserve">il est avéré que les jeunes </w:t>
      </w:r>
      <w:r w:rsidR="00C42BF3">
        <w:t>avocats</w:t>
      </w:r>
      <w:r w:rsidR="001636A2">
        <w:t xml:space="preserve">, en particulier, n’ont jamais été consulté et </w:t>
      </w:r>
      <w:r w:rsidR="00BD2B53">
        <w:t xml:space="preserve">n’ont pas davantage </w:t>
      </w:r>
      <w:r w:rsidR="001636A2">
        <w:t xml:space="preserve"> pu participer aux réflexions </w:t>
      </w:r>
      <w:r w:rsidR="00BD2B53">
        <w:t xml:space="preserve">conduisant à </w:t>
      </w:r>
      <w:r w:rsidR="001636A2">
        <w:t xml:space="preserve">cette réforme qui </w:t>
      </w:r>
      <w:r w:rsidR="00F1496A">
        <w:t xml:space="preserve">touche </w:t>
      </w:r>
      <w:r w:rsidR="001636A2">
        <w:t>pourtant de plein fouet</w:t>
      </w:r>
      <w:r w:rsidR="00C42BF3">
        <w:t xml:space="preserve"> et principalement</w:t>
      </w:r>
      <w:r w:rsidR="001636A2">
        <w:t xml:space="preserve"> le jeune Barreau.</w:t>
      </w:r>
    </w:p>
    <w:p w:rsidR="001636A2" w:rsidRDefault="001636A2" w:rsidP="0069097B">
      <w:pPr>
        <w:jc w:val="both"/>
      </w:pPr>
    </w:p>
    <w:p w:rsidR="001636A2" w:rsidRDefault="001636A2" w:rsidP="0069097B">
      <w:pPr>
        <w:jc w:val="both"/>
      </w:pPr>
      <w:r>
        <w:t xml:space="preserve">Vous avez, apparemment, confondu concertation (qui suppose </w:t>
      </w:r>
      <w:r>
        <w:rPr>
          <w:i/>
        </w:rPr>
        <w:t xml:space="preserve">a minima </w:t>
      </w:r>
      <w:r>
        <w:t>des informations complètes et loyales, des consultations, des discussions voire des négociations) et communication. Cela est très différent</w:t>
      </w:r>
      <w:r w:rsidR="00C42BF3">
        <w:t>.</w:t>
      </w:r>
    </w:p>
    <w:p w:rsidR="0069097B" w:rsidRDefault="001636A2" w:rsidP="0069097B">
      <w:pPr>
        <w:jc w:val="both"/>
      </w:pPr>
      <w:r>
        <w:t xml:space="preserve"> </w:t>
      </w:r>
    </w:p>
    <w:p w:rsidR="0069097B" w:rsidRDefault="0069097B" w:rsidP="0069097B">
      <w:pPr>
        <w:jc w:val="both"/>
      </w:pPr>
      <w:r>
        <w:t>J’ai bien compris que vous trouviez ce</w:t>
      </w:r>
      <w:r w:rsidR="007249A7">
        <w:t xml:space="preserve"> doublement des cotisations parfaitement acceptable.</w:t>
      </w:r>
    </w:p>
    <w:p w:rsidR="007249A7" w:rsidRDefault="007249A7" w:rsidP="0069097B">
      <w:pPr>
        <w:jc w:val="both"/>
      </w:pPr>
      <w:r>
        <w:br/>
        <w:t>Ce n’est pas mon cas.</w:t>
      </w:r>
    </w:p>
    <w:p w:rsidR="007249A7" w:rsidRDefault="007249A7" w:rsidP="0069097B">
      <w:pPr>
        <w:jc w:val="both"/>
      </w:pPr>
    </w:p>
    <w:p w:rsidR="007249A7" w:rsidRDefault="007249A7" w:rsidP="0069097B">
      <w:pPr>
        <w:jc w:val="both"/>
      </w:pPr>
      <w:r>
        <w:t>Cela l’est d’autant moins que les questions claires et demandes d’informations légitimes qui vous ont</w:t>
      </w:r>
      <w:r w:rsidR="001636A2">
        <w:t xml:space="preserve"> été posées par les jeunes avocats n’ont jamais reçu de réponse</w:t>
      </w:r>
      <w:r w:rsidR="00A40C90">
        <w:t>.</w:t>
      </w:r>
    </w:p>
    <w:p w:rsidR="00A40C90" w:rsidRDefault="00A40C90" w:rsidP="0069097B">
      <w:pPr>
        <w:jc w:val="both"/>
      </w:pPr>
    </w:p>
    <w:p w:rsidR="00A40C90" w:rsidRDefault="00A40C90" w:rsidP="0069097B">
      <w:pPr>
        <w:jc w:val="both"/>
      </w:pPr>
      <w:r>
        <w:t>Votre réforme obère gravement mon avenir sur la base de postulats qui ne sont pas réalistes</w:t>
      </w:r>
      <w:r w:rsidR="00BD2B53">
        <w:t xml:space="preserve"> ou à tout le moins pas testé</w:t>
      </w:r>
      <w:r>
        <w:t xml:space="preserve">. </w:t>
      </w:r>
    </w:p>
    <w:p w:rsidR="00A40C90" w:rsidRDefault="00A40C90" w:rsidP="0069097B">
      <w:pPr>
        <w:jc w:val="both"/>
      </w:pPr>
    </w:p>
    <w:p w:rsidR="00A40C90" w:rsidRDefault="00A40C90" w:rsidP="0069097B">
      <w:pPr>
        <w:jc w:val="both"/>
      </w:pPr>
      <w:r>
        <w:lastRenderedPageBreak/>
        <w:t xml:space="preserve">Notamment, l’évolution démographique de notre profession est sans rapport avec celle de la population française. Pourquoi imposer aux jeunes avocats une réforme plus dure que celle imposée aux entreprises et </w:t>
      </w:r>
      <w:r w:rsidR="00BD2B53">
        <w:t xml:space="preserve">aux </w:t>
      </w:r>
      <w:r>
        <w:t xml:space="preserve">salariés ?  </w:t>
      </w:r>
    </w:p>
    <w:p w:rsidR="00A40C90" w:rsidRDefault="00A40C90" w:rsidP="0069097B">
      <w:pPr>
        <w:jc w:val="both"/>
      </w:pPr>
    </w:p>
    <w:p w:rsidR="00A40C90" w:rsidRDefault="00A40C90" w:rsidP="0069097B">
      <w:pPr>
        <w:jc w:val="both"/>
      </w:pPr>
      <w:r>
        <w:t>Comment la gestion d’une caisse de retraite qui bénéficie d’une évolution démographique aussi favorable a</w:t>
      </w:r>
      <w:r w:rsidR="00BD2B53">
        <w:t>-t-elle</w:t>
      </w:r>
      <w:r>
        <w:t xml:space="preserve"> pu conduire à ce que cette caisse ne soit</w:t>
      </w:r>
      <w:r w:rsidR="00BD2B53">
        <w:t xml:space="preserve"> </w:t>
      </w:r>
      <w:r>
        <w:t xml:space="preserve"> plus capable de faire face à ses engagements ?</w:t>
      </w:r>
    </w:p>
    <w:p w:rsidR="00A40C90" w:rsidRDefault="00A40C90" w:rsidP="0069097B">
      <w:pPr>
        <w:jc w:val="both"/>
      </w:pPr>
    </w:p>
    <w:p w:rsidR="00A40C90" w:rsidRDefault="00A40C90" w:rsidP="0069097B">
      <w:pPr>
        <w:jc w:val="both"/>
      </w:pPr>
      <w:r>
        <w:t xml:space="preserve">Pourquoi n’avoir pas simulé l’impact pour les jeunes avocats </w:t>
      </w:r>
      <w:r w:rsidR="00BD2B53">
        <w:t>s’agissant de leur</w:t>
      </w:r>
      <w:r>
        <w:t xml:space="preserve"> retraite</w:t>
      </w:r>
      <w:r w:rsidR="00C42BF3">
        <w:t xml:space="preserve"> et refusé</w:t>
      </w:r>
      <w:r w:rsidR="00354B30">
        <w:t xml:space="preserve"> de fournir les projections sur leurs propres droits alors que vous leur imposez, sans concertation, une augmentation aussi lourde ?</w:t>
      </w:r>
    </w:p>
    <w:p w:rsidR="000824CF" w:rsidRDefault="000824CF" w:rsidP="0069097B">
      <w:pPr>
        <w:jc w:val="both"/>
      </w:pPr>
    </w:p>
    <w:p w:rsidR="000824CF" w:rsidRDefault="000824CF" w:rsidP="0069097B">
      <w:pPr>
        <w:jc w:val="both"/>
      </w:pPr>
      <w:r>
        <w:t>Pourquoi ne pas avoir tenu compte de la baisse du revenu médian de l’avocat qui est contradictoire avec l’augmentation significative d’une part aussi importante de ses cotisations ?</w:t>
      </w:r>
    </w:p>
    <w:p w:rsidR="00BD2B53" w:rsidRDefault="00BD2B53" w:rsidP="0069097B">
      <w:pPr>
        <w:jc w:val="both"/>
      </w:pPr>
    </w:p>
    <w:p w:rsidR="00354B30" w:rsidRDefault="00354B30" w:rsidP="0069097B">
      <w:pPr>
        <w:jc w:val="both"/>
      </w:pPr>
      <w:r>
        <w:t xml:space="preserve">Pourquoi ne pas avoir étudié la possibilité de fermer les régimes facultatifs puisqu’ils étaient prétendument en danger ? Pourquoi ne pas avoir étudié la possibilité de la </w:t>
      </w:r>
      <w:r w:rsidR="00142392">
        <w:t>substitution</w:t>
      </w:r>
      <w:r>
        <w:t xml:space="preserve"> par un régime par capitalisation professionnel </w:t>
      </w:r>
      <w:r w:rsidR="00DD5EF0">
        <w:t>?</w:t>
      </w:r>
    </w:p>
    <w:p w:rsidR="00354B30" w:rsidRDefault="00354B30" w:rsidP="0069097B">
      <w:pPr>
        <w:jc w:val="both"/>
      </w:pPr>
    </w:p>
    <w:p w:rsidR="00354B30" w:rsidRDefault="00354B30" w:rsidP="0069097B">
      <w:pPr>
        <w:jc w:val="both"/>
      </w:pPr>
      <w:r>
        <w:t xml:space="preserve">Pourquoi ne même pas avoir </w:t>
      </w:r>
      <w:r w:rsidR="00142392">
        <w:t>envisagé</w:t>
      </w:r>
      <w:r>
        <w:t xml:space="preserve"> un gel des pensions retraite et/ou la </w:t>
      </w:r>
      <w:r w:rsidR="00142392">
        <w:t>suspension</w:t>
      </w:r>
      <w:r>
        <w:t xml:space="preserve"> des pensions en cas de cumul emploi-retraite avant de sceller le sort des jeunes avocats en </w:t>
      </w:r>
      <w:r w:rsidR="005C3CBD">
        <w:t>obérant</w:t>
      </w:r>
      <w:r w:rsidR="00BD2B53">
        <w:t xml:space="preserve"> aussi fortement </w:t>
      </w:r>
      <w:r>
        <w:t>leur capacité d’investissement et d’épargne ?</w:t>
      </w:r>
    </w:p>
    <w:p w:rsidR="00354B30" w:rsidRDefault="00354B30" w:rsidP="0069097B">
      <w:pPr>
        <w:jc w:val="both"/>
      </w:pPr>
    </w:p>
    <w:p w:rsidR="00142392" w:rsidRDefault="00354B30" w:rsidP="0069097B">
      <w:pPr>
        <w:jc w:val="both"/>
      </w:pPr>
      <w:r>
        <w:t xml:space="preserve">Surtout, pourquoi </w:t>
      </w:r>
      <w:r w:rsidR="00142392">
        <w:t>n’avoir effectué aucune communication sur</w:t>
      </w:r>
      <w:r w:rsidR="001D6D02">
        <w:t xml:space="preserve"> l’état de</w:t>
      </w:r>
      <w:r w:rsidR="00142392">
        <w:t xml:space="preserve"> vos discussions avec l’autorité de tute</w:t>
      </w:r>
      <w:r w:rsidR="001D6D02">
        <w:t>lle</w:t>
      </w:r>
      <w:r w:rsidR="00142392">
        <w:t xml:space="preserve"> ? </w:t>
      </w:r>
    </w:p>
    <w:p w:rsidR="00142392" w:rsidRDefault="00142392" w:rsidP="0069097B">
      <w:pPr>
        <w:jc w:val="both"/>
      </w:pPr>
    </w:p>
    <w:p w:rsidR="00354B30" w:rsidRDefault="00142392" w:rsidP="0069097B">
      <w:pPr>
        <w:jc w:val="both"/>
      </w:pPr>
      <w:r>
        <w:t xml:space="preserve">Pourquoi </w:t>
      </w:r>
      <w:r w:rsidR="00354B30">
        <w:t xml:space="preserve">avoir </w:t>
      </w:r>
      <w:r>
        <w:t>choisi de ne surtout pas</w:t>
      </w:r>
      <w:r w:rsidR="00354B30">
        <w:t xml:space="preserve"> soumettre la réforme à un </w:t>
      </w:r>
      <w:r>
        <w:t>processus</w:t>
      </w:r>
      <w:r w:rsidR="00354B30">
        <w:t xml:space="preserve"> </w:t>
      </w:r>
      <w:r w:rsidR="001D6D02">
        <w:t>véritablement</w:t>
      </w:r>
      <w:r w:rsidR="00354B30">
        <w:t xml:space="preserve"> </w:t>
      </w:r>
      <w:r w:rsidR="00354B30" w:rsidRPr="00142392">
        <w:rPr>
          <w:u w:val="single"/>
        </w:rPr>
        <w:t>démocratique</w:t>
      </w:r>
      <w:r w:rsidR="00354B30">
        <w:t xml:space="preserve"> en soumettant plusieurs options aux instances et syndicats </w:t>
      </w:r>
      <w:r>
        <w:t>et en menant une négociation loyale et</w:t>
      </w:r>
      <w:r w:rsidR="001D6D02">
        <w:t xml:space="preserve"> participative</w:t>
      </w:r>
      <w:r>
        <w:t> ?</w:t>
      </w:r>
    </w:p>
    <w:p w:rsidR="00354B30" w:rsidRDefault="00354B30" w:rsidP="0069097B">
      <w:pPr>
        <w:jc w:val="both"/>
      </w:pPr>
    </w:p>
    <w:p w:rsidR="00354B30" w:rsidRDefault="00354B30" w:rsidP="0069097B">
      <w:pPr>
        <w:jc w:val="both"/>
      </w:pPr>
      <w:r>
        <w:t xml:space="preserve">J’ai beaucoup de questions, Monsieur le </w:t>
      </w:r>
      <w:r w:rsidR="00142392">
        <w:t>Président</w:t>
      </w:r>
      <w:r>
        <w:t xml:space="preserve">, Mesdames et Messieurs </w:t>
      </w:r>
      <w:r w:rsidR="00C42BF3">
        <w:t>les</w:t>
      </w:r>
      <w:r>
        <w:t xml:space="preserve"> </w:t>
      </w:r>
      <w:r w:rsidR="006F3225">
        <w:t>Délégués</w:t>
      </w:r>
      <w:r>
        <w:t>,</w:t>
      </w:r>
      <w:r w:rsidR="008727C7">
        <w:t xml:space="preserve"> mes chers Confrères,</w:t>
      </w:r>
      <w:r>
        <w:t xml:space="preserve"> </w:t>
      </w:r>
      <w:r w:rsidR="00142392">
        <w:t>elles sont légitimes. Vous avez décidé de mon avenir, sans me consulter et refusez de me communiquer les informations que je demande.</w:t>
      </w:r>
    </w:p>
    <w:p w:rsidR="00142392" w:rsidRDefault="00142392" w:rsidP="0069097B">
      <w:pPr>
        <w:jc w:val="both"/>
      </w:pPr>
    </w:p>
    <w:p w:rsidR="006F3225" w:rsidRDefault="001D6D02" w:rsidP="0069097B">
      <w:pPr>
        <w:jc w:val="both"/>
      </w:pPr>
      <w:r>
        <w:t>Dans ce contexte,</w:t>
      </w:r>
      <w:r w:rsidR="00206B34">
        <w:t xml:space="preserve"> </w:t>
      </w:r>
      <w:r>
        <w:t xml:space="preserve"> j</w:t>
      </w:r>
      <w:r w:rsidR="006F3225">
        <w:t xml:space="preserve">e vous </w:t>
      </w:r>
      <w:r w:rsidR="000824CF">
        <w:t>demande</w:t>
      </w:r>
      <w:r>
        <w:t xml:space="preserve"> de bien vouloir me</w:t>
      </w:r>
      <w:r w:rsidR="006F3225">
        <w:t xml:space="preserve"> communiquer</w:t>
      </w:r>
      <w:r w:rsidR="001A62A6">
        <w:t xml:space="preserve"> en mettant en copie </w:t>
      </w:r>
      <w:r w:rsidR="006F3225">
        <w:t>la Présidente de la FNUJA</w:t>
      </w:r>
      <w:r w:rsidR="00206B34">
        <w:t xml:space="preserve"> (FNUJA – 4 Boulevard du Palais – 75001 PARIS et/ou </w:t>
      </w:r>
      <w:hyperlink r:id="rId6" w:tgtFrame="_blank" w:history="1">
        <w:r w:rsidR="00206B34" w:rsidRPr="00206B34">
          <w:rPr>
            <w:rStyle w:val="Lienhypertexte"/>
          </w:rPr>
          <w:t>retraiteavocats@fnuja.com</w:t>
        </w:r>
      </w:hyperlink>
      <w:r w:rsidR="00206B34">
        <w:t>)</w:t>
      </w:r>
      <w:r w:rsidR="001A62A6">
        <w:t>,</w:t>
      </w:r>
      <w:r w:rsidR="006F3225">
        <w:t xml:space="preserve"> l’ensemble des  projections chiffrées tenant compte notamment des options suivantes :</w:t>
      </w:r>
    </w:p>
    <w:p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Suppression des droits de plaidoiries et substitution par une contribution non discriminatoire</w:t>
      </w:r>
    </w:p>
    <w:p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Fermeture des régimes facultatifs</w:t>
      </w:r>
    </w:p>
    <w:p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Non augmentation des retraites</w:t>
      </w:r>
    </w:p>
    <w:p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Suspension du versement des pensions en cas de cumul emploi-retraite</w:t>
      </w:r>
    </w:p>
    <w:p w:rsidR="006F3225" w:rsidRDefault="00C450AF" w:rsidP="006F3225">
      <w:pPr>
        <w:pStyle w:val="Paragraphedeliste"/>
        <w:numPr>
          <w:ilvl w:val="0"/>
          <w:numId w:val="1"/>
        </w:numPr>
        <w:jc w:val="both"/>
      </w:pPr>
      <w:r>
        <w:t>Suppression de la condition des 15 ans de cotisations</w:t>
      </w:r>
    </w:p>
    <w:p w:rsidR="00C450AF" w:rsidRDefault="00C450AF" w:rsidP="006F3225">
      <w:pPr>
        <w:pStyle w:val="Paragraphedeliste"/>
        <w:numPr>
          <w:ilvl w:val="0"/>
          <w:numId w:val="1"/>
        </w:numPr>
        <w:jc w:val="both"/>
      </w:pPr>
      <w:r>
        <w:t>Valeur projetée à 30 ans des retraites qui seront servies aux cotisants actuels sur la base des cotisations doublées</w:t>
      </w:r>
    </w:p>
    <w:p w:rsidR="00C450AF" w:rsidRDefault="00C450AF" w:rsidP="006F3225">
      <w:pPr>
        <w:pStyle w:val="Paragraphedeliste"/>
        <w:numPr>
          <w:ilvl w:val="0"/>
          <w:numId w:val="1"/>
        </w:numPr>
        <w:jc w:val="both"/>
      </w:pPr>
      <w:r>
        <w:t xml:space="preserve">Projections </w:t>
      </w:r>
      <w:r w:rsidR="008727C7">
        <w:t>relatives à la réforme que vous avez choisie</w:t>
      </w:r>
    </w:p>
    <w:p w:rsidR="00206B34" w:rsidRDefault="00206B34" w:rsidP="0069097B">
      <w:pPr>
        <w:jc w:val="both"/>
      </w:pPr>
    </w:p>
    <w:p w:rsidR="00C450AF" w:rsidRDefault="001D6D02" w:rsidP="0069097B">
      <w:pPr>
        <w:jc w:val="both"/>
      </w:pPr>
      <w:r>
        <w:t xml:space="preserve">Je vous en remercie par avance et demeure, </w:t>
      </w:r>
    </w:p>
    <w:p w:rsidR="00C450AF" w:rsidRDefault="00C450AF" w:rsidP="0069097B">
      <w:pPr>
        <w:jc w:val="both"/>
      </w:pPr>
    </w:p>
    <w:p w:rsidR="00C450AF" w:rsidRDefault="001D6D02" w:rsidP="0069097B">
      <w:pPr>
        <w:jc w:val="both"/>
      </w:pPr>
      <w:r>
        <w:lastRenderedPageBreak/>
        <w:t>Votre bien dévoué(e)</w:t>
      </w:r>
    </w:p>
    <w:sectPr w:rsidR="00C450AF" w:rsidSect="00206B3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6BB"/>
    <w:multiLevelType w:val="hybridMultilevel"/>
    <w:tmpl w:val="CD025838"/>
    <w:lvl w:ilvl="0" w:tplc="A4420C8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4"/>
    <w:rsid w:val="00061F0B"/>
    <w:rsid w:val="0008165C"/>
    <w:rsid w:val="000824CF"/>
    <w:rsid w:val="00096807"/>
    <w:rsid w:val="000D4432"/>
    <w:rsid w:val="000D7AC0"/>
    <w:rsid w:val="000E4568"/>
    <w:rsid w:val="000F0238"/>
    <w:rsid w:val="00122112"/>
    <w:rsid w:val="0012577B"/>
    <w:rsid w:val="00141650"/>
    <w:rsid w:val="00142392"/>
    <w:rsid w:val="001636A2"/>
    <w:rsid w:val="00174E70"/>
    <w:rsid w:val="0018496B"/>
    <w:rsid w:val="0018747C"/>
    <w:rsid w:val="001A1618"/>
    <w:rsid w:val="001A62A6"/>
    <w:rsid w:val="001B4810"/>
    <w:rsid w:val="001C795B"/>
    <w:rsid w:val="001D6D02"/>
    <w:rsid w:val="001F0383"/>
    <w:rsid w:val="001F282D"/>
    <w:rsid w:val="00206B34"/>
    <w:rsid w:val="00215EA2"/>
    <w:rsid w:val="002459B3"/>
    <w:rsid w:val="00277DF4"/>
    <w:rsid w:val="002925F1"/>
    <w:rsid w:val="002C562B"/>
    <w:rsid w:val="002F55E9"/>
    <w:rsid w:val="003170BD"/>
    <w:rsid w:val="00347050"/>
    <w:rsid w:val="003523AA"/>
    <w:rsid w:val="00354B30"/>
    <w:rsid w:val="003828FE"/>
    <w:rsid w:val="00384229"/>
    <w:rsid w:val="00420F3F"/>
    <w:rsid w:val="004375E7"/>
    <w:rsid w:val="0044316F"/>
    <w:rsid w:val="00447925"/>
    <w:rsid w:val="00483B8B"/>
    <w:rsid w:val="00491204"/>
    <w:rsid w:val="00492CCB"/>
    <w:rsid w:val="004B3B28"/>
    <w:rsid w:val="00506EC9"/>
    <w:rsid w:val="00566717"/>
    <w:rsid w:val="00574794"/>
    <w:rsid w:val="005C3CBD"/>
    <w:rsid w:val="005F2D46"/>
    <w:rsid w:val="00613660"/>
    <w:rsid w:val="006153DE"/>
    <w:rsid w:val="00631D12"/>
    <w:rsid w:val="0069097B"/>
    <w:rsid w:val="006B2409"/>
    <w:rsid w:val="006B40EB"/>
    <w:rsid w:val="006F3225"/>
    <w:rsid w:val="0072447F"/>
    <w:rsid w:val="007249A7"/>
    <w:rsid w:val="00746FA7"/>
    <w:rsid w:val="007576BA"/>
    <w:rsid w:val="007B5DC4"/>
    <w:rsid w:val="0080453F"/>
    <w:rsid w:val="00813975"/>
    <w:rsid w:val="00833196"/>
    <w:rsid w:val="008727C7"/>
    <w:rsid w:val="00883B20"/>
    <w:rsid w:val="008A7481"/>
    <w:rsid w:val="008C19CC"/>
    <w:rsid w:val="00907E0C"/>
    <w:rsid w:val="009464F2"/>
    <w:rsid w:val="00974F0B"/>
    <w:rsid w:val="0098002A"/>
    <w:rsid w:val="009E164A"/>
    <w:rsid w:val="009F359E"/>
    <w:rsid w:val="009F42D7"/>
    <w:rsid w:val="00A11AB0"/>
    <w:rsid w:val="00A130FB"/>
    <w:rsid w:val="00A248F3"/>
    <w:rsid w:val="00A37C8B"/>
    <w:rsid w:val="00A40C90"/>
    <w:rsid w:val="00A634E6"/>
    <w:rsid w:val="00A71F61"/>
    <w:rsid w:val="00A74D27"/>
    <w:rsid w:val="00A77F48"/>
    <w:rsid w:val="00AA2656"/>
    <w:rsid w:val="00AB5A4B"/>
    <w:rsid w:val="00B04108"/>
    <w:rsid w:val="00B47141"/>
    <w:rsid w:val="00BD2B53"/>
    <w:rsid w:val="00BE23F2"/>
    <w:rsid w:val="00C42BF3"/>
    <w:rsid w:val="00C43791"/>
    <w:rsid w:val="00C450AF"/>
    <w:rsid w:val="00C952FC"/>
    <w:rsid w:val="00CF50EF"/>
    <w:rsid w:val="00D4416D"/>
    <w:rsid w:val="00D96902"/>
    <w:rsid w:val="00DC6419"/>
    <w:rsid w:val="00DD20F5"/>
    <w:rsid w:val="00DD5EF0"/>
    <w:rsid w:val="00DE2DEC"/>
    <w:rsid w:val="00DE528C"/>
    <w:rsid w:val="00E15D18"/>
    <w:rsid w:val="00E30BCD"/>
    <w:rsid w:val="00E3173E"/>
    <w:rsid w:val="00E370D6"/>
    <w:rsid w:val="00E6106B"/>
    <w:rsid w:val="00EA65D9"/>
    <w:rsid w:val="00EF34B6"/>
    <w:rsid w:val="00EF45B4"/>
    <w:rsid w:val="00F1496A"/>
    <w:rsid w:val="00F33425"/>
    <w:rsid w:val="00F40808"/>
    <w:rsid w:val="00F844A9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B"/>
  </w:style>
  <w:style w:type="paragraph" w:styleId="Titre1">
    <w:name w:val="heading 1"/>
    <w:basedOn w:val="Normal"/>
    <w:next w:val="Normal"/>
    <w:link w:val="Heading1Char"/>
    <w:uiPriority w:val="9"/>
    <w:qFormat/>
    <w:rsid w:val="00BD2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225"/>
    <w:pPr>
      <w:ind w:left="720"/>
      <w:contextualSpacing/>
    </w:pPr>
  </w:style>
  <w:style w:type="character" w:customStyle="1" w:styleId="Heading1Char">
    <w:name w:val="Heading 1 Char"/>
    <w:basedOn w:val="Policepardfaut"/>
    <w:link w:val="Titre1"/>
    <w:uiPriority w:val="9"/>
    <w:rsid w:val="00BD2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E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6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B"/>
  </w:style>
  <w:style w:type="paragraph" w:styleId="Titre1">
    <w:name w:val="heading 1"/>
    <w:basedOn w:val="Normal"/>
    <w:next w:val="Normal"/>
    <w:link w:val="Heading1Char"/>
    <w:uiPriority w:val="9"/>
    <w:qFormat/>
    <w:rsid w:val="00BD2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225"/>
    <w:pPr>
      <w:ind w:left="720"/>
      <w:contextualSpacing/>
    </w:pPr>
  </w:style>
  <w:style w:type="character" w:customStyle="1" w:styleId="Heading1Char">
    <w:name w:val="Heading 1 Char"/>
    <w:basedOn w:val="Policepardfaut"/>
    <w:link w:val="Titre1"/>
    <w:uiPriority w:val="9"/>
    <w:rsid w:val="00BD2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E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6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raiteavocats@fnuj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HAMZAOUI</dc:creator>
  <cp:lastModifiedBy>Anne-Lise LEBRETON</cp:lastModifiedBy>
  <cp:revision>2</cp:revision>
  <dcterms:created xsi:type="dcterms:W3CDTF">2014-10-16T12:36:00Z</dcterms:created>
  <dcterms:modified xsi:type="dcterms:W3CDTF">2014-10-16T12:36:00Z</dcterms:modified>
</cp:coreProperties>
</file>